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F63C21" w:rsidRDefault="00714027" w:rsidP="00F63C21">
      <w:pPr>
        <w:keepNext/>
        <w:spacing w:before="0"/>
        <w:jc w:val="center"/>
        <w:outlineLvl w:val="7"/>
      </w:pPr>
      <w:r w:rsidRPr="00532AC9">
        <w:rPr>
          <w:b/>
          <w:caps/>
        </w:rPr>
        <w:t>Документация о закупке</w:t>
      </w:r>
      <w:r>
        <w:rPr>
          <w:b/>
        </w:rPr>
        <w:br/>
      </w:r>
      <w:r w:rsidR="00F63C21">
        <w:t>по публикуемому одноэтапному запросу предложений</w:t>
      </w:r>
    </w:p>
    <w:p w:rsidR="00E864FA" w:rsidRDefault="00F63C21" w:rsidP="00F63C21">
      <w:pPr>
        <w:keepNext/>
        <w:spacing w:before="0"/>
        <w:jc w:val="center"/>
        <w:outlineLvl w:val="7"/>
      </w:pPr>
      <w:r>
        <w:t>на право заключения договора на оказание услуг по</w:t>
      </w:r>
      <w:r w:rsidR="009B27E0" w:rsidRPr="00A10EF5">
        <w:rPr>
          <w:szCs w:val="24"/>
        </w:rPr>
        <w:t xml:space="preserve"> </w:t>
      </w:r>
      <w:r w:rsidR="009B27E0" w:rsidRPr="009E0A5E">
        <w:rPr>
          <w:szCs w:val="24"/>
        </w:rPr>
        <w:t>сбору, транспортировке и размещению на соответствующем полигоне отходов III – IV класса опасности</w:t>
      </w:r>
      <w:r w:rsidR="009B27E0">
        <w:rPr>
          <w:szCs w:val="24"/>
        </w:rPr>
        <w:t xml:space="preserve"> в том числе пищевых отходов</w:t>
      </w:r>
      <w:r w:rsidR="009B27E0" w:rsidRPr="009E0A5E">
        <w:rPr>
          <w:szCs w:val="24"/>
        </w:rPr>
        <w:t>, образующихся в детских садах АН ДОО «Алмазик», расположенных в</w:t>
      </w:r>
      <w:r w:rsidR="009B27E0">
        <w:rPr>
          <w:szCs w:val="24"/>
        </w:rPr>
        <w:t xml:space="preserve"> </w:t>
      </w:r>
      <w:r w:rsidR="00B43EE6">
        <w:rPr>
          <w:szCs w:val="24"/>
        </w:rPr>
        <w:t xml:space="preserve">                          п</w:t>
      </w:r>
      <w:r w:rsidR="00D24176">
        <w:rPr>
          <w:szCs w:val="24"/>
        </w:rPr>
        <w:t>.</w:t>
      </w:r>
      <w:r w:rsidR="00B43EE6">
        <w:rPr>
          <w:szCs w:val="24"/>
        </w:rPr>
        <w:t xml:space="preserve"> Чернышевский, п</w:t>
      </w:r>
      <w:r w:rsidR="00D24176">
        <w:rPr>
          <w:szCs w:val="24"/>
        </w:rPr>
        <w:t>.</w:t>
      </w:r>
      <w:r w:rsidR="00B43EE6">
        <w:rPr>
          <w:szCs w:val="24"/>
        </w:rPr>
        <w:t xml:space="preserve"> </w:t>
      </w:r>
      <w:r w:rsidR="00D24176">
        <w:rPr>
          <w:szCs w:val="24"/>
        </w:rPr>
        <w:t>Светлый</w:t>
      </w:r>
      <w:r w:rsidR="009B27E0">
        <w:rPr>
          <w:szCs w:val="24"/>
        </w:rPr>
        <w:t xml:space="preserve">, </w:t>
      </w:r>
      <w:r w:rsidR="009B27E0" w:rsidRPr="009E0A5E">
        <w:rPr>
          <w:szCs w:val="24"/>
        </w:rPr>
        <w:t>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8F3AC2">
          <w:rPr>
            <w:noProof/>
            <w:webHidden/>
          </w:rPr>
          <w:t>5</w:t>
        </w:r>
        <w:r w:rsidR="007D36F3">
          <w:rPr>
            <w:noProof/>
            <w:webHidden/>
          </w:rPr>
          <w:fldChar w:fldCharType="end"/>
        </w:r>
      </w:hyperlink>
    </w:p>
    <w:p w:rsidR="007D36F3" w:rsidRDefault="000E5709">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8F3AC2">
          <w:rPr>
            <w:noProof/>
            <w:webHidden/>
          </w:rPr>
          <w:t>7</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8F3AC2">
          <w:rPr>
            <w:noProof/>
            <w:webHidden/>
          </w:rPr>
          <w:t>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8F3AC2">
          <w:rPr>
            <w:noProof/>
            <w:webHidden/>
          </w:rPr>
          <w:t>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8F3AC2">
          <w:rPr>
            <w:noProof/>
            <w:webHidden/>
          </w:rPr>
          <w:t>8</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8F3AC2">
          <w:rPr>
            <w:noProof/>
            <w:webHidden/>
          </w:rPr>
          <w:t>24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8F3AC2">
          <w:rPr>
            <w:noProof/>
            <w:webHidden/>
          </w:rPr>
          <w:t>24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8F3AC2">
          <w:rPr>
            <w:noProof/>
            <w:webHidden/>
          </w:rPr>
          <w:t>25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8F3AC2">
          <w:rPr>
            <w:noProof/>
            <w:webHidden/>
          </w:rPr>
          <w:t>25</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8F3AC2">
          <w:rPr>
            <w:noProof/>
            <w:webHidden/>
          </w:rPr>
          <w:t>25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8F3AC2">
          <w:rPr>
            <w:noProof/>
            <w:webHidden/>
          </w:rPr>
          <w:t>25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8F3AC2">
          <w:rPr>
            <w:noProof/>
            <w:webHidden/>
          </w:rPr>
          <w:t>26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8F3AC2">
          <w:rPr>
            <w:noProof/>
            <w:webHidden/>
          </w:rPr>
          <w:t>26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8F3AC2">
          <w:rPr>
            <w:noProof/>
            <w:webHidden/>
          </w:rPr>
          <w:t>27</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8F3AC2">
          <w:rPr>
            <w:noProof/>
            <w:webHidden/>
          </w:rPr>
          <w:t>28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8F3AC2">
          <w:rPr>
            <w:noProof/>
            <w:webHidden/>
          </w:rPr>
          <w:t>29</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8F3AC2">
          <w:rPr>
            <w:noProof/>
            <w:webHidden/>
          </w:rPr>
          <w:t>30</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8F3AC2">
          <w:rPr>
            <w:noProof/>
            <w:webHidden/>
          </w:rPr>
          <w:t>32</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8F3AC2">
          <w:rPr>
            <w:noProof/>
            <w:webHidden/>
          </w:rPr>
          <w:t>32</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8F3AC2">
          <w:rPr>
            <w:noProof/>
            <w:webHidden/>
          </w:rPr>
          <w:t>33</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8F3AC2">
          <w:rPr>
            <w:noProof/>
            <w:webHidden/>
          </w:rPr>
          <w:t>33</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8F3AC2">
          <w:rPr>
            <w:noProof/>
            <w:webHidden/>
          </w:rPr>
          <w:t>34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8F3AC2">
          <w:rPr>
            <w:noProof/>
            <w:webHidden/>
          </w:rPr>
          <w:t>36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8F3AC2">
          <w:rPr>
            <w:noProof/>
            <w:webHidden/>
          </w:rPr>
          <w:t>37</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8F3AC2">
          <w:rPr>
            <w:noProof/>
            <w:webHidden/>
          </w:rPr>
          <w:t>38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8F3AC2">
          <w:rPr>
            <w:noProof/>
            <w:webHidden/>
          </w:rPr>
          <w:t>41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8F3AC2">
          <w:rPr>
            <w:noProof/>
            <w:webHidden/>
          </w:rPr>
          <w:t>41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8F3AC2">
          <w:rPr>
            <w:noProof/>
            <w:webHidden/>
          </w:rPr>
          <w:t>42</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8F3AC2">
          <w:rPr>
            <w:noProof/>
            <w:webHidden/>
          </w:rPr>
          <w:t>43</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8F3AC2">
          <w:rPr>
            <w:noProof/>
            <w:webHidden/>
          </w:rPr>
          <w:t>43</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8F3AC2">
          <w:rPr>
            <w:noProof/>
            <w:webHidden/>
          </w:rPr>
          <w:t>43</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8F3AC2">
          <w:rPr>
            <w:noProof/>
            <w:webHidden/>
          </w:rPr>
          <w:t>44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8F3AC2">
          <w:rPr>
            <w:noProof/>
            <w:webHidden/>
          </w:rPr>
          <w:t>46</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8F3AC2">
          <w:rPr>
            <w:noProof/>
            <w:webHidden/>
          </w:rPr>
          <w:t>46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8F3AC2">
          <w:rPr>
            <w:noProof/>
            <w:webHidden/>
          </w:rPr>
          <w:t>46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8F3AC2">
          <w:rPr>
            <w:noProof/>
            <w:webHidden/>
          </w:rPr>
          <w:t>47</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8F3AC2">
          <w:rPr>
            <w:noProof/>
            <w:webHidden/>
          </w:rPr>
          <w:t>47</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8F3AC2">
          <w:rPr>
            <w:noProof/>
            <w:webHidden/>
          </w:rPr>
          <w:t>48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8F3AC2">
          <w:rPr>
            <w:noProof/>
            <w:webHidden/>
          </w:rPr>
          <w:t>48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8F3AC2">
          <w:rPr>
            <w:noProof/>
            <w:webHidden/>
          </w:rPr>
          <w:t>50</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8F3AC2">
          <w:rPr>
            <w:noProof/>
            <w:webHidden/>
          </w:rPr>
          <w:t>51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8F3AC2">
          <w:rPr>
            <w:noProof/>
            <w:webHidden/>
          </w:rPr>
          <w:t>52</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8F3AC2">
          <w:rPr>
            <w:noProof/>
            <w:webHidden/>
          </w:rPr>
          <w:t>52</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8F3AC2">
          <w:rPr>
            <w:noProof/>
            <w:webHidden/>
          </w:rPr>
          <w:t>52</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8F3AC2">
          <w:rPr>
            <w:noProof/>
            <w:webHidden/>
          </w:rPr>
          <w:t>53</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8F3AC2">
          <w:rPr>
            <w:noProof/>
            <w:webHidden/>
          </w:rPr>
          <w:t>55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8F3AC2">
          <w:rPr>
            <w:noProof/>
            <w:webHidden/>
          </w:rPr>
          <w:t>55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8F3AC2">
          <w:rPr>
            <w:noProof/>
            <w:webHidden/>
          </w:rPr>
          <w:t>56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8F3AC2">
          <w:rPr>
            <w:noProof/>
            <w:webHidden/>
          </w:rPr>
          <w:t>60</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8F3AC2">
          <w:rPr>
            <w:noProof/>
            <w:webHidden/>
          </w:rPr>
          <w:t>61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8F3AC2">
          <w:rPr>
            <w:noProof/>
            <w:webHidden/>
          </w:rPr>
          <w:t>63</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8F3AC2">
          <w:rPr>
            <w:noProof/>
            <w:webHidden/>
          </w:rPr>
          <w:t>69</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8F3AC2">
          <w:rPr>
            <w:noProof/>
            <w:webHidden/>
          </w:rPr>
          <w:t>74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8F3AC2">
          <w:rPr>
            <w:noProof/>
            <w:webHidden/>
          </w:rPr>
          <w:t>75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8F3AC2">
          <w:rPr>
            <w:noProof/>
            <w:webHidden/>
          </w:rPr>
          <w:t>75</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8F3AC2">
          <w:rPr>
            <w:noProof/>
            <w:webHidden/>
          </w:rPr>
          <w:t>76</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8F3AC2">
          <w:rPr>
            <w:noProof/>
            <w:webHidden/>
          </w:rPr>
          <w:t>78</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8F3AC2">
          <w:rPr>
            <w:noProof/>
            <w:webHidden/>
          </w:rPr>
          <w:t>79</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8F3AC2">
          <w:rPr>
            <w:noProof/>
            <w:webHidden/>
          </w:rPr>
          <w:t>80</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8F3AC2">
          <w:rPr>
            <w:noProof/>
            <w:webHidden/>
          </w:rPr>
          <w:t>82</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8F3AC2">
          <w:rPr>
            <w:noProof/>
            <w:webHidden/>
          </w:rPr>
          <w:t>84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8F3AC2">
          <w:rPr>
            <w:noProof/>
            <w:webHidden/>
          </w:rPr>
          <w:t>90</w:t>
        </w:r>
        <w:r w:rsidR="007D36F3">
          <w:rPr>
            <w:noProof/>
            <w:webHidden/>
          </w:rPr>
          <w:fldChar w:fldCharType="end"/>
        </w:r>
      </w:hyperlink>
    </w:p>
    <w:p w:rsidR="007D36F3" w:rsidRDefault="000E5709">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8F3AC2">
          <w:rPr>
            <w:noProof/>
            <w:webHidden/>
          </w:rPr>
          <w:t>91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8F3AC2">
          <w:rPr>
            <w:noProof/>
            <w:webHidden/>
          </w:rPr>
          <w:t>91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8F3AC2">
          <w:rPr>
            <w:noProof/>
            <w:webHidden/>
          </w:rPr>
          <w:t>99</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8F3AC2">
          <w:rPr>
            <w:noProof/>
            <w:webHidden/>
          </w:rPr>
          <w:t>100</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8F3AC2">
          <w:rPr>
            <w:noProof/>
            <w:webHidden/>
          </w:rPr>
          <w:t>101</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8F3AC2">
          <w:rPr>
            <w:noProof/>
            <w:webHidden/>
          </w:rPr>
          <w:t>104</w:t>
        </w:r>
        <w:r w:rsidR="007D36F3">
          <w:rPr>
            <w:noProof/>
            <w:webHidden/>
          </w:rPr>
          <w:fldChar w:fldCharType="end"/>
        </w:r>
      </w:hyperlink>
    </w:p>
    <w:p w:rsidR="007D36F3" w:rsidRDefault="000E5709"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8F3AC2">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F3AC2">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58634D" w:rsidP="004B7139">
            <w:pPr>
              <w:spacing w:before="60" w:after="60"/>
            </w:pPr>
            <w:r w:rsidRPr="0058634D">
              <w:t xml:space="preserve">На оказание услуг </w:t>
            </w:r>
            <w:r w:rsidR="00F63C21" w:rsidRPr="00F63C21">
              <w:t>по</w:t>
            </w:r>
            <w:bookmarkStart w:id="25" w:name="_GoBack"/>
            <w:bookmarkEnd w:id="25"/>
            <w:r w:rsidR="009B27E0" w:rsidRPr="00A10EF5">
              <w:rPr>
                <w:szCs w:val="24"/>
              </w:rPr>
              <w:t xml:space="preserve"> </w:t>
            </w:r>
            <w:r w:rsidR="009B27E0" w:rsidRPr="009E0A5E">
              <w:rPr>
                <w:szCs w:val="24"/>
              </w:rPr>
              <w:t>сбору, транспортировке и размещению на соответствующем полигоне отходов III – IV класса опасности</w:t>
            </w:r>
            <w:r w:rsidR="009B27E0">
              <w:rPr>
                <w:szCs w:val="24"/>
              </w:rPr>
              <w:t xml:space="preserve"> в том числе пищевых отходов</w:t>
            </w:r>
            <w:r w:rsidR="009B27E0" w:rsidRPr="009E0A5E">
              <w:rPr>
                <w:szCs w:val="24"/>
              </w:rPr>
              <w:t>, образующихся в детских садах АН ДОО «Алмазик», расположенных в</w:t>
            </w:r>
            <w:r w:rsidR="009B27E0">
              <w:rPr>
                <w:szCs w:val="24"/>
              </w:rPr>
              <w:t xml:space="preserve"> </w:t>
            </w:r>
            <w:r w:rsidR="00B43EE6">
              <w:rPr>
                <w:szCs w:val="24"/>
              </w:rPr>
              <w:t xml:space="preserve">                         п. Чернышевский, п</w:t>
            </w:r>
            <w:r w:rsidR="00D24176">
              <w:rPr>
                <w:szCs w:val="24"/>
              </w:rPr>
              <w:t>.</w:t>
            </w:r>
            <w:r w:rsidR="00B43EE6">
              <w:rPr>
                <w:szCs w:val="24"/>
              </w:rPr>
              <w:t xml:space="preserve"> </w:t>
            </w:r>
            <w:r w:rsidR="00D24176">
              <w:rPr>
                <w:szCs w:val="24"/>
              </w:rPr>
              <w:t>Светлый</w:t>
            </w:r>
            <w:r w:rsidR="009B27E0">
              <w:rPr>
                <w:szCs w:val="24"/>
              </w:rPr>
              <w:t xml:space="preserve">, </w:t>
            </w:r>
            <w:r w:rsidR="009B27E0" w:rsidRPr="009E0A5E">
              <w:rPr>
                <w:szCs w:val="24"/>
              </w:rPr>
              <w:t>Республики Саха (Якутия)</w:t>
            </w:r>
            <w:r w:rsidR="00F63C21">
              <w:t>.</w:t>
            </w:r>
          </w:p>
        </w:tc>
      </w:tr>
      <w:tr w:rsidR="00714027" w:rsidTr="00714027">
        <w:tc>
          <w:tcPr>
            <w:tcW w:w="4361" w:type="dxa"/>
          </w:tcPr>
          <w:p w:rsidR="00714027" w:rsidRDefault="00714027" w:rsidP="00714027">
            <w:pPr>
              <w:pStyle w:val="111"/>
              <w:spacing w:before="0"/>
            </w:pPr>
            <w:bookmarkStart w:id="26" w:name="_Ref446066480"/>
            <w:bookmarkStart w:id="27" w:name="_Ref446068972"/>
            <w:bookmarkEnd w:id="26"/>
            <w:r>
              <w:t>Способ закупки:</w:t>
            </w:r>
            <w:bookmarkEnd w:id="27"/>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8" w:name="_Ref446078556"/>
            <w:r>
              <w:t>Форма закупки:</w:t>
            </w:r>
            <w:bookmarkEnd w:id="28"/>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9" w:name="_Ref446069013"/>
            <w:r>
              <w:t>Дополнительные элементы закупки:</w:t>
            </w:r>
            <w:bookmarkEnd w:id="29"/>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A2207B" w:rsidP="001728A4">
            <w:pPr>
              <w:spacing w:before="60" w:after="60"/>
            </w:pPr>
            <w:r>
              <w:t>Одн</w:t>
            </w:r>
            <w:r w:rsidR="00434898">
              <w:t>о</w:t>
            </w:r>
            <w:r w:rsidR="001728A4" w:rsidRPr="00C379EA">
              <w:t>лотовая</w:t>
            </w:r>
            <w:r w:rsidR="001728A4"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30" w:name="_Ref443392224"/>
            <w:r>
              <w:t>Заказчик:</w:t>
            </w:r>
            <w:bookmarkEnd w:id="30"/>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lastRenderedPageBreak/>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1" w:name="_Ref446065368"/>
            <w:r>
              <w:lastRenderedPageBreak/>
              <w:t>Организатор закупки:</w:t>
            </w:r>
            <w:bookmarkEnd w:id="31"/>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2" w:name="_Ref446065541"/>
            <w:r>
              <w:t>Место официального размещения информации о закупке, официальное размещение:</w:t>
            </w:r>
            <w:bookmarkEnd w:id="32"/>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3" w:name="_Ref446066558"/>
            <w:bookmarkStart w:id="34" w:name="_Ref446068116"/>
            <w:bookmarkEnd w:id="33"/>
            <w:r w:rsidRPr="00FB376D">
              <w:t>Наименование электронной торговой площадки (ЭТП), на которой проводится закупка</w:t>
            </w:r>
            <w:r>
              <w:t>:</w:t>
            </w:r>
            <w:bookmarkEnd w:id="34"/>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5" w:name="_Ref446080853"/>
            <w:r>
              <w:t>Участниками закупки являются:</w:t>
            </w:r>
            <w:bookmarkEnd w:id="35"/>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4D2C0F">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4D2C0F">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6" w:name="_Ref446066595"/>
            <w:r>
              <w:t>С</w:t>
            </w:r>
            <w:r w:rsidRPr="00135825">
              <w:t xml:space="preserve">ведения о </w:t>
            </w:r>
            <w:r>
              <w:t>НМЦ:</w:t>
            </w:r>
            <w:bookmarkEnd w:id="36"/>
          </w:p>
        </w:tc>
        <w:tc>
          <w:tcPr>
            <w:tcW w:w="6060" w:type="dxa"/>
          </w:tcPr>
          <w:p w:rsidR="009973B4" w:rsidRPr="00F952F4" w:rsidRDefault="00D24176" w:rsidP="008F3AC2">
            <w:pPr>
              <w:spacing w:before="60" w:after="60"/>
              <w:rPr>
                <w:highlight w:val="yellow"/>
              </w:rPr>
            </w:pPr>
            <w:r>
              <w:rPr>
                <w:b/>
              </w:rPr>
              <w:t>8</w:t>
            </w:r>
            <w:r w:rsidR="00A2207B">
              <w:rPr>
                <w:b/>
              </w:rPr>
              <w:t>7</w:t>
            </w:r>
            <w:r>
              <w:rPr>
                <w:b/>
              </w:rPr>
              <w:t xml:space="preserve"> </w:t>
            </w:r>
            <w:r w:rsidR="00A2207B">
              <w:rPr>
                <w:b/>
              </w:rPr>
              <w:t>000</w:t>
            </w:r>
            <w:r w:rsidRPr="001F0F07">
              <w:t xml:space="preserve"> (</w:t>
            </w:r>
            <w:r>
              <w:t xml:space="preserve">восемьдесят </w:t>
            </w:r>
            <w:r w:rsidR="00A2207B">
              <w:t>сем</w:t>
            </w:r>
            <w:r>
              <w:t>ь</w:t>
            </w:r>
            <w:r w:rsidRPr="001F0F07">
              <w:t xml:space="preserve"> тысяч) </w:t>
            </w:r>
            <w:r w:rsidRPr="001F0F07">
              <w:rPr>
                <w:b/>
              </w:rPr>
              <w:t>рубл</w:t>
            </w:r>
            <w:r w:rsidR="008F3AC2">
              <w:rPr>
                <w:b/>
              </w:rPr>
              <w:t>ей</w:t>
            </w:r>
            <w:r w:rsidRPr="001F0F07">
              <w:rPr>
                <w:b/>
              </w:rPr>
              <w:t xml:space="preserve"> 0</w:t>
            </w:r>
            <w:r w:rsidR="00A2207B">
              <w:rPr>
                <w:b/>
              </w:rPr>
              <w:t>0</w:t>
            </w:r>
            <w:r w:rsidRPr="001F0F07">
              <w:rPr>
                <w:b/>
              </w:rPr>
              <w:t xml:space="preserve"> копеек</w:t>
            </w:r>
            <w:r w:rsidR="004D2C0F" w:rsidRPr="005D2249">
              <w:t xml:space="preserve"> </w:t>
            </w:r>
            <w:r w:rsidR="00732A02" w:rsidRPr="005D2249">
              <w:t xml:space="preserve">Сведения о </w:t>
            </w:r>
            <w:r w:rsidR="00732A02">
              <w:t>НМЦ</w:t>
            </w:r>
            <w:r w:rsidR="00732A0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732A02">
              <w:t xml:space="preserve">. Сведения о </w:t>
            </w:r>
            <w:r w:rsidR="00732A02" w:rsidRPr="00B957FB">
              <w:t xml:space="preserve">начальной (максимальной) цене единицы каждого товара, работы, </w:t>
            </w:r>
            <w:r w:rsidR="00D50ACB" w:rsidRPr="00B957FB">
              <w:t>услуги</w:t>
            </w:r>
            <w:r w:rsidR="00D50ACB">
              <w:t xml:space="preserve"> приведены</w:t>
            </w:r>
            <w:r w:rsidR="00732A02">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4D2C0F">
              <w:t xml:space="preserve"> 14 «А», каб. 109 (1 этаж)</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4D2C0F">
            <w:pPr>
              <w:spacing w:before="60" w:after="60"/>
              <w:rPr>
                <w:highlight w:val="yellow"/>
              </w:rPr>
            </w:pPr>
            <w:r>
              <w:rPr>
                <w:highlight w:val="yellow"/>
              </w:rPr>
              <w:t xml:space="preserve">с </w:t>
            </w:r>
            <w:r w:rsidR="004D2C0F">
              <w:rPr>
                <w:highlight w:val="yellow"/>
              </w:rPr>
              <w:t>20.12.2018 по 10.01.2019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извещения и/или </w:t>
            </w:r>
            <w:r w:rsidRPr="00262E45">
              <w:rPr>
                <w:szCs w:val="24"/>
              </w:rPr>
              <w:lastRenderedPageBreak/>
              <w:t>документации о закупке:</w:t>
            </w:r>
          </w:p>
        </w:tc>
        <w:tc>
          <w:tcPr>
            <w:tcW w:w="6060" w:type="dxa"/>
          </w:tcPr>
          <w:p w:rsidR="00732A02" w:rsidRPr="009D75C8" w:rsidRDefault="004D2C0F" w:rsidP="00732A02">
            <w:pPr>
              <w:spacing w:before="60" w:after="60"/>
              <w:rPr>
                <w:highlight w:val="yellow"/>
              </w:rPr>
            </w:pPr>
            <w:r>
              <w:rPr>
                <w:highlight w:val="yellow"/>
              </w:rPr>
              <w:lastRenderedPageBreak/>
              <w:t>с 20.12.2018 по 10.01.2019</w:t>
            </w:r>
            <w:r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t>Срок для отзыва заявки</w:t>
            </w:r>
            <w:bookmarkEnd w:id="38"/>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4D2C0F">
              <w:rPr>
                <w:highlight w:val="yellow"/>
              </w:rPr>
              <w:t>11.01.2019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1314D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4D2C0F">
              <w:rPr>
                <w:highlight w:val="yellow"/>
              </w:rPr>
              <w:t>1</w:t>
            </w:r>
            <w:r w:rsidR="001314D8">
              <w:rPr>
                <w:highlight w:val="yellow"/>
              </w:rPr>
              <w:t>7</w:t>
            </w:r>
            <w:r w:rsidR="004D2C0F">
              <w:rPr>
                <w:highlight w:val="yellow"/>
              </w:rPr>
              <w:t>.0</w:t>
            </w:r>
            <w:r w:rsidR="00CA7271">
              <w:rPr>
                <w:highlight w:val="yellow"/>
              </w:rPr>
              <w:t>1</w:t>
            </w:r>
            <w:r w:rsidRPr="00732A02">
              <w:rPr>
                <w:highlight w:val="yellow"/>
              </w:rPr>
              <w:t>.201</w:t>
            </w:r>
            <w:r w:rsidR="004D2C0F">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4D2C0F">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4D2C0F">
              <w:rPr>
                <w:szCs w:val="24"/>
                <w:highlight w:val="yellow"/>
              </w:rPr>
              <w:t>23.0</w:t>
            </w:r>
            <w:r w:rsidRPr="00732A02">
              <w:rPr>
                <w:szCs w:val="24"/>
                <w:highlight w:val="yellow"/>
              </w:rPr>
              <w:t>1.201</w:t>
            </w:r>
            <w:r w:rsidR="004D2C0F">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 xml:space="preserve">Требования к описанию </w:t>
            </w:r>
            <w:r w:rsidRPr="006004AD">
              <w:lastRenderedPageBreak/>
              <w:t>продукции</w:t>
            </w:r>
            <w:bookmarkEnd w:id="45"/>
          </w:p>
        </w:tc>
        <w:tc>
          <w:tcPr>
            <w:tcW w:w="6060" w:type="dxa"/>
          </w:tcPr>
          <w:p w:rsidR="00840B63" w:rsidRDefault="00840B63" w:rsidP="00840B63">
            <w:pPr>
              <w:spacing w:before="60" w:after="60"/>
            </w:pPr>
            <w:r>
              <w:lastRenderedPageBreak/>
              <w:t xml:space="preserve">Согласие (декларация) участника на поставку </w:t>
            </w:r>
            <w:r>
              <w:lastRenderedPageBreak/>
              <w:t>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4D2C0F" w:rsidP="00215964">
            <w:pPr>
              <w:spacing w:before="60" w:after="60"/>
              <w:rPr>
                <w:highlight w:val="yellow"/>
              </w:rPr>
            </w:pPr>
            <w:r>
              <w:rPr>
                <w:sz w:val="24"/>
                <w:szCs w:val="24"/>
              </w:rPr>
              <w:t>Наличие на момент проведения закупочной процедуры лицензией на осуществление следующих видов деятельности: сбор, транспортировка, обработка, утилизация, размещение, обезвреживание</w:t>
            </w:r>
            <w:r w:rsidR="00215964" w:rsidRPr="0051240D">
              <w:t>.</w:t>
            </w:r>
            <w:r>
              <w:t xml:space="preserve"> </w:t>
            </w:r>
            <w:r w:rsidRPr="004D2C0F">
              <w:rPr>
                <w:sz w:val="24"/>
                <w:szCs w:val="24"/>
              </w:rPr>
              <w:t>Копия лицензий является приложением к заявке на участие в закупке</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4D2C0F" w:rsidP="000D73A2">
            <w:pPr>
              <w:spacing w:before="60" w:after="60"/>
              <w:rPr>
                <w:highlight w:val="yellow"/>
              </w:rPr>
            </w:pPr>
            <w:r w:rsidRPr="0051240D">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994229">
            <w:pPr>
              <w:spacing w:before="60" w:after="60"/>
              <w:rPr>
                <w:highlight w:val="yellow"/>
              </w:rPr>
            </w:pPr>
            <w:r w:rsidRPr="0051240D">
              <w:t> соисполнителей допускается</w:t>
            </w:r>
            <w:r w:rsidR="00994229">
              <w:t xml:space="preserve"> по согласованию с Заказчиком</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w:t>
            </w:r>
            <w:r w:rsidRPr="00215964">
              <w:lastRenderedPageBreak/>
              <w:t>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8C2E30">
              <w:rPr>
                <w:color w:val="FF0000"/>
              </w:rPr>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sidRPr="008C2E30">
              <w:rPr>
                <w:color w:val="FF0000"/>
              </w:rPr>
              <w:lastRenderedPageBreak/>
              <w:t>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w:t>
            </w:r>
            <w:r w:rsidRPr="008C2E30">
              <w:rPr>
                <w:color w:val="FF0000"/>
              </w:rPr>
              <w:lastRenderedPageBreak/>
              <w:t>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w:t>
            </w:r>
            <w:r w:rsidRPr="008C2E30">
              <w:rPr>
                <w:color w:val="FF0000"/>
              </w:rPr>
              <w:lastRenderedPageBreak/>
              <w:t xml:space="preserve">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товаров/работ/услуг без НДС за последний </w:t>
            </w:r>
            <w:r w:rsidRPr="00BE6939">
              <w:rPr>
                <w:color w:val="FF0000"/>
              </w:rPr>
              <w:lastRenderedPageBreak/>
              <w:t>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215964">
              <w:rPr>
                <w:color w:val="FF0000"/>
              </w:rPr>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861B9D" w:rsidRDefault="00CB5540" w:rsidP="00CB5540">
            <w:pPr>
              <w:tabs>
                <w:tab w:val="left" w:pos="0"/>
              </w:tabs>
              <w:spacing w:before="60" w:after="60"/>
            </w:pPr>
            <w:r w:rsidRPr="00215964">
              <w:t>-</w:t>
            </w:r>
            <w:r w:rsidR="00861B9D">
              <w:t>утвержденный в установленном порядке прейскурант цен;</w:t>
            </w:r>
            <w:r w:rsidRPr="00215964">
              <w:t xml:space="preserve"> </w:t>
            </w:r>
          </w:p>
          <w:p w:rsidR="00CB5540" w:rsidRDefault="00861B9D" w:rsidP="00CB5540">
            <w:pPr>
              <w:tabs>
                <w:tab w:val="left" w:pos="0"/>
              </w:tabs>
              <w:spacing w:before="60" w:after="60"/>
            </w:pPr>
            <w:r>
              <w:t>-</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w:t>
            </w:r>
            <w:r w:rsidRPr="0051240D">
              <w:lastRenderedPageBreak/>
              <w:t>(раздел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 xml:space="preserve">Правила распределения объемов продукции </w:t>
            </w:r>
            <w:r>
              <w:lastRenderedPageBreak/>
              <w:t>(закупка с делимым лотом):</w:t>
            </w:r>
            <w:bookmarkEnd w:id="56"/>
          </w:p>
        </w:tc>
        <w:tc>
          <w:tcPr>
            <w:tcW w:w="6060" w:type="dxa"/>
          </w:tcPr>
          <w:p w:rsidR="00E864FA" w:rsidRDefault="00E864FA" w:rsidP="00E864FA">
            <w:pPr>
              <w:spacing w:before="60" w:after="60"/>
            </w:pPr>
            <w:r>
              <w:lastRenderedPageBreak/>
              <w:t>Не применимо</w:t>
            </w:r>
            <w:r w:rsidRPr="002C45DE">
              <w:t xml:space="preserve">. </w:t>
            </w:r>
          </w:p>
          <w:p w:rsidR="00714027" w:rsidRPr="009368CA" w:rsidRDefault="0098105C" w:rsidP="00714027">
            <w:pPr>
              <w:spacing w:before="60" w:after="60"/>
              <w:rPr>
                <w:highlight w:val="yellow"/>
              </w:rPr>
            </w:pPr>
            <w:r>
              <w:lastRenderedPageBreak/>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8F3AC2">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F3AC2">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861B9D" w:rsidRPr="00F0640D" w:rsidRDefault="00861B9D" w:rsidP="00861B9D">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О.И. Маньшин</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8F3AC2">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8F3AC2">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8F3AC2">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F3AC2">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F3AC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F3AC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8F3AC2">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994229" w:rsidRPr="00994229">
        <w:rPr>
          <w:b/>
          <w:sz w:val="24"/>
          <w:szCs w:val="24"/>
        </w:rPr>
        <w:t xml:space="preserve">сбору, транспортировке и размещению на соответствующем полигоне отходов III – IV класса опасности в том числе пищевых отходов, образующихся в детских садах АН ДОО «Алмазик», расположенных в </w:t>
      </w:r>
      <w:r w:rsidR="008F3AC2">
        <w:rPr>
          <w:b/>
          <w:sz w:val="24"/>
          <w:szCs w:val="24"/>
        </w:rPr>
        <w:t>пос.Чернышевский, пос.Светлый</w:t>
      </w:r>
      <w:r w:rsidR="00994229" w:rsidRPr="00994229">
        <w:rPr>
          <w:b/>
          <w:sz w:val="24"/>
          <w:szCs w:val="24"/>
        </w:rPr>
        <w:t>, Республики Саха (Якутия)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861B9D">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w:t>
      </w:r>
      <w:r w:rsidRPr="00EA00DB">
        <w:rPr>
          <w:spacing w:val="3"/>
          <w:sz w:val="24"/>
          <w:szCs w:val="24"/>
        </w:rPr>
        <w:lastRenderedPageBreak/>
        <w:t xml:space="preserve">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994229">
        <w:rPr>
          <w:spacing w:val="-1"/>
          <w:sz w:val="24"/>
          <w:szCs w:val="24"/>
        </w:rPr>
        <w:t>момента</w:t>
      </w:r>
      <w:r w:rsidR="000F26F7">
        <w:rPr>
          <w:spacing w:val="-1"/>
          <w:sz w:val="24"/>
          <w:szCs w:val="24"/>
        </w:rPr>
        <w:t xml:space="preserve"> заключения договора </w:t>
      </w:r>
      <w:r w:rsidR="000F26F7" w:rsidRPr="00A5514D">
        <w:rPr>
          <w:spacing w:val="-1"/>
          <w:sz w:val="24"/>
          <w:szCs w:val="24"/>
        </w:rPr>
        <w:t xml:space="preserve">по </w:t>
      </w:r>
      <w:r w:rsidR="00861B9D">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w:t>
      </w:r>
      <w:r w:rsidRPr="00EA00DB">
        <w:rPr>
          <w:sz w:val="24"/>
          <w:szCs w:val="24"/>
        </w:rPr>
        <w:lastRenderedPageBreak/>
        <w:t xml:space="preserve">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lastRenderedPageBreak/>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D24176">
        <w:rPr>
          <w:b/>
        </w:rPr>
        <w:t>8</w:t>
      </w:r>
      <w:r w:rsidR="008F3AC2">
        <w:rPr>
          <w:b/>
        </w:rPr>
        <w:t>7</w:t>
      </w:r>
      <w:r w:rsidR="00D24176">
        <w:rPr>
          <w:b/>
        </w:rPr>
        <w:t xml:space="preserve"> </w:t>
      </w:r>
      <w:r w:rsidR="008F3AC2">
        <w:rPr>
          <w:b/>
        </w:rPr>
        <w:t>000</w:t>
      </w:r>
      <w:r w:rsidR="00D24176" w:rsidRPr="001F0F07">
        <w:t xml:space="preserve"> (</w:t>
      </w:r>
      <w:r w:rsidR="00D24176">
        <w:t xml:space="preserve">восемьдесят </w:t>
      </w:r>
      <w:r w:rsidR="008F3AC2">
        <w:t>сем</w:t>
      </w:r>
      <w:r w:rsidR="00D24176">
        <w:t>ь</w:t>
      </w:r>
      <w:r w:rsidR="00D24176" w:rsidRPr="001F0F07">
        <w:t xml:space="preserve"> тысяч) </w:t>
      </w:r>
      <w:r w:rsidR="00D24176" w:rsidRPr="001F0F07">
        <w:rPr>
          <w:b/>
        </w:rPr>
        <w:t>рубл</w:t>
      </w:r>
      <w:r w:rsidR="008F3AC2">
        <w:rPr>
          <w:b/>
        </w:rPr>
        <w:t>ей</w:t>
      </w:r>
      <w:r w:rsidR="00D24176" w:rsidRPr="001F0F07">
        <w:rPr>
          <w:b/>
        </w:rPr>
        <w:t xml:space="preserve"> 0</w:t>
      </w:r>
      <w:r w:rsidR="008F3AC2">
        <w:rPr>
          <w:b/>
        </w:rPr>
        <w:t>0</w:t>
      </w:r>
      <w:r w:rsidR="00D24176" w:rsidRPr="001F0F07">
        <w:rPr>
          <w:b/>
        </w:rPr>
        <w:t xml:space="preserve"> копеек</w:t>
      </w:r>
    </w:p>
    <w:p w:rsidR="00F01BE0" w:rsidRPr="00952E91" w:rsidRDefault="00F01BE0" w:rsidP="00F01BE0">
      <w:pPr>
        <w:outlineLvl w:val="3"/>
      </w:pPr>
    </w:p>
    <w:p w:rsidR="003E43B4" w:rsidRDefault="003E43B4" w:rsidP="00F01BE0"/>
    <w:tbl>
      <w:tblPr>
        <w:tblW w:w="9840" w:type="dxa"/>
        <w:tblInd w:w="93" w:type="dxa"/>
        <w:tblLook w:val="04A0" w:firstRow="1" w:lastRow="0" w:firstColumn="1" w:lastColumn="0" w:noHBand="0" w:noVBand="1"/>
      </w:tblPr>
      <w:tblGrid>
        <w:gridCol w:w="438"/>
        <w:gridCol w:w="5723"/>
        <w:gridCol w:w="899"/>
        <w:gridCol w:w="1060"/>
        <w:gridCol w:w="1720"/>
      </w:tblGrid>
      <w:tr w:rsidR="008F3AC2" w:rsidRPr="008F3AC2" w:rsidTr="008F3AC2">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b/>
                <w:bCs/>
                <w:color w:val="000000"/>
                <w:sz w:val="22"/>
                <w:szCs w:val="22"/>
                <w:lang w:eastAsia="ru-RU"/>
              </w:rPr>
            </w:pPr>
            <w:r w:rsidRPr="008F3AC2">
              <w:rPr>
                <w:rFonts w:eastAsia="Times New Roman"/>
                <w:b/>
                <w:bCs/>
                <w:color w:val="000000"/>
                <w:sz w:val="22"/>
                <w:szCs w:val="22"/>
                <w:lang w:eastAsia="ru-RU"/>
              </w:rPr>
              <w:t>№</w:t>
            </w:r>
          </w:p>
        </w:tc>
        <w:tc>
          <w:tcPr>
            <w:tcW w:w="57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b/>
                <w:bCs/>
                <w:color w:val="000000"/>
                <w:sz w:val="22"/>
                <w:szCs w:val="22"/>
                <w:lang w:eastAsia="ru-RU"/>
              </w:rPr>
            </w:pPr>
            <w:r w:rsidRPr="008F3AC2">
              <w:rPr>
                <w:rFonts w:eastAsia="Times New Roman"/>
                <w:b/>
                <w:bCs/>
                <w:color w:val="000000"/>
                <w:sz w:val="22"/>
                <w:szCs w:val="22"/>
                <w:lang w:eastAsia="ru-RU"/>
              </w:rPr>
              <w:t>Наименование поставляемой продукции</w:t>
            </w:r>
          </w:p>
        </w:tc>
        <w:tc>
          <w:tcPr>
            <w:tcW w:w="9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b/>
                <w:bCs/>
                <w:color w:val="000000"/>
                <w:sz w:val="22"/>
                <w:szCs w:val="22"/>
                <w:lang w:eastAsia="ru-RU"/>
              </w:rPr>
            </w:pPr>
            <w:r w:rsidRPr="008F3AC2">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b/>
                <w:bCs/>
                <w:color w:val="000000"/>
                <w:sz w:val="24"/>
                <w:szCs w:val="24"/>
                <w:lang w:eastAsia="ru-RU"/>
              </w:rPr>
            </w:pPr>
            <w:r w:rsidRPr="008F3AC2">
              <w:rPr>
                <w:rFonts w:eastAsia="Times New Roman"/>
                <w:b/>
                <w:bCs/>
                <w:color w:val="000000"/>
                <w:sz w:val="24"/>
                <w:szCs w:val="24"/>
                <w:lang w:eastAsia="ru-RU"/>
              </w:rPr>
              <w:t>Кол-во</w:t>
            </w:r>
          </w:p>
        </w:tc>
        <w:tc>
          <w:tcPr>
            <w:tcW w:w="1720"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8F3AC2" w:rsidRPr="008F3AC2" w:rsidRDefault="008F3AC2" w:rsidP="008F3AC2">
            <w:pPr>
              <w:spacing w:before="0"/>
              <w:jc w:val="center"/>
              <w:rPr>
                <w:rFonts w:eastAsia="Times New Roman"/>
                <w:b/>
                <w:bCs/>
                <w:color w:val="000000"/>
                <w:sz w:val="24"/>
                <w:szCs w:val="24"/>
                <w:lang w:eastAsia="ru-RU"/>
              </w:rPr>
            </w:pPr>
            <w:r w:rsidRPr="008F3AC2">
              <w:rPr>
                <w:rFonts w:eastAsia="Times New Roman"/>
                <w:b/>
                <w:bCs/>
                <w:color w:val="000000"/>
                <w:sz w:val="24"/>
                <w:szCs w:val="24"/>
                <w:lang w:eastAsia="ru-RU"/>
              </w:rPr>
              <w:t>Стоимость, руб.</w:t>
            </w:r>
          </w:p>
        </w:tc>
      </w:tr>
      <w:tr w:rsidR="008F3AC2" w:rsidRPr="008F3AC2" w:rsidTr="008F3AC2">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rsidR="008F3AC2" w:rsidRPr="008F3AC2" w:rsidRDefault="008F3AC2" w:rsidP="008F3AC2">
            <w:pPr>
              <w:spacing w:before="0"/>
              <w:jc w:val="left"/>
              <w:rPr>
                <w:rFonts w:eastAsia="Times New Roman"/>
                <w:b/>
                <w:bCs/>
                <w:color w:val="000000"/>
                <w:sz w:val="22"/>
                <w:szCs w:val="22"/>
                <w:lang w:eastAsia="ru-RU"/>
              </w:rPr>
            </w:pPr>
          </w:p>
        </w:tc>
        <w:tc>
          <w:tcPr>
            <w:tcW w:w="5760" w:type="dxa"/>
            <w:vMerge/>
            <w:tcBorders>
              <w:top w:val="single" w:sz="8" w:space="0" w:color="auto"/>
              <w:left w:val="single" w:sz="4" w:space="0" w:color="auto"/>
              <w:bottom w:val="single" w:sz="4" w:space="0" w:color="auto"/>
              <w:right w:val="single" w:sz="4" w:space="0" w:color="auto"/>
            </w:tcBorders>
            <w:vAlign w:val="center"/>
            <w:hideMark/>
          </w:tcPr>
          <w:p w:rsidR="008F3AC2" w:rsidRPr="008F3AC2" w:rsidRDefault="008F3AC2" w:rsidP="008F3AC2">
            <w:pPr>
              <w:spacing w:before="0"/>
              <w:jc w:val="left"/>
              <w:rPr>
                <w:rFonts w:eastAsia="Times New Roman"/>
                <w:b/>
                <w:bCs/>
                <w:color w:val="000000"/>
                <w:sz w:val="22"/>
                <w:szCs w:val="22"/>
                <w:lang w:eastAsia="ru-RU"/>
              </w:rPr>
            </w:pPr>
          </w:p>
        </w:tc>
        <w:tc>
          <w:tcPr>
            <w:tcW w:w="900" w:type="dxa"/>
            <w:vMerge/>
            <w:tcBorders>
              <w:top w:val="single" w:sz="8" w:space="0" w:color="auto"/>
              <w:left w:val="single" w:sz="4" w:space="0" w:color="auto"/>
              <w:bottom w:val="single" w:sz="4" w:space="0" w:color="auto"/>
              <w:right w:val="single" w:sz="4" w:space="0" w:color="auto"/>
            </w:tcBorders>
            <w:vAlign w:val="center"/>
            <w:hideMark/>
          </w:tcPr>
          <w:p w:rsidR="008F3AC2" w:rsidRPr="008F3AC2" w:rsidRDefault="008F3AC2" w:rsidP="008F3AC2">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rsidR="008F3AC2" w:rsidRPr="008F3AC2" w:rsidRDefault="008F3AC2" w:rsidP="008F3AC2">
            <w:pPr>
              <w:spacing w:before="0"/>
              <w:jc w:val="left"/>
              <w:rPr>
                <w:rFonts w:eastAsia="Times New Roman"/>
                <w:b/>
                <w:bCs/>
                <w:color w:val="000000"/>
                <w:sz w:val="24"/>
                <w:szCs w:val="24"/>
                <w:lang w:eastAsia="ru-RU"/>
              </w:rPr>
            </w:pPr>
          </w:p>
        </w:tc>
        <w:tc>
          <w:tcPr>
            <w:tcW w:w="1720" w:type="dxa"/>
            <w:vMerge/>
            <w:tcBorders>
              <w:top w:val="single" w:sz="8" w:space="0" w:color="auto"/>
              <w:left w:val="single" w:sz="4" w:space="0" w:color="auto"/>
              <w:bottom w:val="single" w:sz="4" w:space="0" w:color="auto"/>
              <w:right w:val="single" w:sz="8" w:space="0" w:color="auto"/>
            </w:tcBorders>
            <w:vAlign w:val="center"/>
            <w:hideMark/>
          </w:tcPr>
          <w:p w:rsidR="008F3AC2" w:rsidRPr="008F3AC2" w:rsidRDefault="008F3AC2" w:rsidP="008F3AC2">
            <w:pPr>
              <w:spacing w:before="0"/>
              <w:jc w:val="left"/>
              <w:rPr>
                <w:rFonts w:eastAsia="Times New Roman"/>
                <w:b/>
                <w:bCs/>
                <w:color w:val="000000"/>
                <w:sz w:val="24"/>
                <w:szCs w:val="24"/>
                <w:lang w:eastAsia="ru-RU"/>
              </w:rPr>
            </w:pPr>
          </w:p>
        </w:tc>
      </w:tr>
      <w:tr w:rsidR="008F3AC2" w:rsidRPr="008F3AC2" w:rsidTr="008F3AC2">
        <w:trPr>
          <w:trHeight w:val="1500"/>
        </w:trPr>
        <w:tc>
          <w:tcPr>
            <w:tcW w:w="400" w:type="dxa"/>
            <w:tcBorders>
              <w:top w:val="nil"/>
              <w:left w:val="single" w:sz="8" w:space="0" w:color="auto"/>
              <w:bottom w:val="single" w:sz="4" w:space="0" w:color="auto"/>
              <w:right w:val="single" w:sz="4" w:space="0" w:color="auto"/>
            </w:tcBorders>
            <w:shd w:val="clear" w:color="auto" w:fill="auto"/>
            <w:noWrap/>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1</w:t>
            </w:r>
          </w:p>
        </w:tc>
        <w:tc>
          <w:tcPr>
            <w:tcW w:w="5760" w:type="dxa"/>
            <w:tcBorders>
              <w:top w:val="nil"/>
              <w:left w:val="nil"/>
              <w:bottom w:val="single" w:sz="4" w:space="0" w:color="auto"/>
              <w:right w:val="single" w:sz="4" w:space="0" w:color="auto"/>
            </w:tcBorders>
            <w:shd w:val="clear" w:color="auto" w:fill="auto"/>
            <w:hideMark/>
          </w:tcPr>
          <w:p w:rsidR="008F3AC2" w:rsidRPr="008F3AC2" w:rsidRDefault="008F3AC2" w:rsidP="008F3AC2">
            <w:pPr>
              <w:spacing w:before="0"/>
              <w:jc w:val="left"/>
              <w:rPr>
                <w:rFonts w:eastAsia="Times New Roman"/>
                <w:sz w:val="22"/>
                <w:szCs w:val="22"/>
                <w:lang w:eastAsia="ru-RU"/>
              </w:rPr>
            </w:pPr>
            <w:r w:rsidRPr="008F3AC2">
              <w:rPr>
                <w:rFonts w:eastAsia="Times New Roman"/>
                <w:sz w:val="22"/>
                <w:szCs w:val="22"/>
                <w:lang w:eastAsia="ru-RU"/>
              </w:rPr>
              <w:t>Сбор, транспортировка и размещение на соответствующем полигоне отходов III – IV класса опасности, в том числе жидких пищевых отходов, коммунально бытовых отходов (бумага, картон, пищевые отходы и пр.) образующихся в д/с № 22 п.Чернышевский</w:t>
            </w:r>
          </w:p>
        </w:tc>
        <w:tc>
          <w:tcPr>
            <w:tcW w:w="900" w:type="dxa"/>
            <w:tcBorders>
              <w:top w:val="nil"/>
              <w:left w:val="nil"/>
              <w:bottom w:val="single" w:sz="4"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sz w:val="22"/>
                <w:szCs w:val="22"/>
                <w:lang w:eastAsia="ru-RU"/>
              </w:rPr>
            </w:pPr>
            <w:r w:rsidRPr="008F3AC2">
              <w:rPr>
                <w:rFonts w:eastAsia="Times New Roman"/>
                <w:sz w:val="22"/>
                <w:szCs w:val="22"/>
                <w:lang w:eastAsia="ru-RU"/>
              </w:rPr>
              <w:t>куб.м.</w:t>
            </w:r>
          </w:p>
        </w:tc>
        <w:tc>
          <w:tcPr>
            <w:tcW w:w="1060" w:type="dxa"/>
            <w:tcBorders>
              <w:top w:val="nil"/>
              <w:left w:val="nil"/>
              <w:bottom w:val="single" w:sz="4" w:space="0" w:color="auto"/>
              <w:right w:val="single" w:sz="4" w:space="0" w:color="auto"/>
            </w:tcBorders>
            <w:shd w:val="clear" w:color="auto" w:fill="auto"/>
            <w:noWrap/>
            <w:vAlign w:val="center"/>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46,97</w:t>
            </w:r>
          </w:p>
        </w:tc>
        <w:tc>
          <w:tcPr>
            <w:tcW w:w="1720" w:type="dxa"/>
            <w:tcBorders>
              <w:top w:val="nil"/>
              <w:left w:val="nil"/>
              <w:bottom w:val="single" w:sz="4" w:space="0" w:color="auto"/>
              <w:right w:val="single" w:sz="8" w:space="0" w:color="auto"/>
            </w:tcBorders>
            <w:shd w:val="clear" w:color="auto" w:fill="auto"/>
            <w:noWrap/>
            <w:vAlign w:val="center"/>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41 723,46</w:t>
            </w:r>
          </w:p>
        </w:tc>
      </w:tr>
      <w:tr w:rsidR="008F3AC2" w:rsidRPr="008F3AC2" w:rsidTr="008F3AC2">
        <w:trPr>
          <w:trHeight w:val="1500"/>
        </w:trPr>
        <w:tc>
          <w:tcPr>
            <w:tcW w:w="400" w:type="dxa"/>
            <w:tcBorders>
              <w:top w:val="nil"/>
              <w:left w:val="single" w:sz="8" w:space="0" w:color="auto"/>
              <w:bottom w:val="single" w:sz="4" w:space="0" w:color="auto"/>
              <w:right w:val="single" w:sz="4" w:space="0" w:color="auto"/>
            </w:tcBorders>
            <w:shd w:val="clear" w:color="auto" w:fill="auto"/>
            <w:noWrap/>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2</w:t>
            </w:r>
          </w:p>
        </w:tc>
        <w:tc>
          <w:tcPr>
            <w:tcW w:w="5760" w:type="dxa"/>
            <w:tcBorders>
              <w:top w:val="nil"/>
              <w:left w:val="nil"/>
              <w:bottom w:val="single" w:sz="4" w:space="0" w:color="auto"/>
              <w:right w:val="single" w:sz="4" w:space="0" w:color="auto"/>
            </w:tcBorders>
            <w:shd w:val="clear" w:color="auto" w:fill="auto"/>
            <w:hideMark/>
          </w:tcPr>
          <w:p w:rsidR="008F3AC2" w:rsidRPr="008F3AC2" w:rsidRDefault="008F3AC2" w:rsidP="008F3AC2">
            <w:pPr>
              <w:spacing w:before="0"/>
              <w:jc w:val="left"/>
              <w:rPr>
                <w:rFonts w:eastAsia="Times New Roman"/>
                <w:sz w:val="22"/>
                <w:szCs w:val="22"/>
                <w:lang w:eastAsia="ru-RU"/>
              </w:rPr>
            </w:pPr>
            <w:r w:rsidRPr="008F3AC2">
              <w:rPr>
                <w:rFonts w:eastAsia="Times New Roman"/>
                <w:sz w:val="22"/>
                <w:szCs w:val="22"/>
                <w:lang w:eastAsia="ru-RU"/>
              </w:rPr>
              <w:t>Сбор, транспортировка и размещение на соответствующем полигоне отходов III – IV класса опасности, в том числе жидких пищевых отходов, коммунально бытовых отходов (бумага, картон, пищевые отходы и пр.) образующихся в д/с № 29 п.Светлый</w:t>
            </w:r>
          </w:p>
        </w:tc>
        <w:tc>
          <w:tcPr>
            <w:tcW w:w="900" w:type="dxa"/>
            <w:tcBorders>
              <w:top w:val="nil"/>
              <w:left w:val="nil"/>
              <w:bottom w:val="single" w:sz="4"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sz w:val="22"/>
                <w:szCs w:val="22"/>
                <w:lang w:eastAsia="ru-RU"/>
              </w:rPr>
            </w:pPr>
            <w:r w:rsidRPr="008F3AC2">
              <w:rPr>
                <w:rFonts w:eastAsia="Times New Roman"/>
                <w:sz w:val="22"/>
                <w:szCs w:val="22"/>
                <w:lang w:eastAsia="ru-RU"/>
              </w:rPr>
              <w:t>куб.м.</w:t>
            </w:r>
          </w:p>
        </w:tc>
        <w:tc>
          <w:tcPr>
            <w:tcW w:w="1060" w:type="dxa"/>
            <w:tcBorders>
              <w:top w:val="nil"/>
              <w:left w:val="nil"/>
              <w:bottom w:val="single" w:sz="4" w:space="0" w:color="auto"/>
              <w:right w:val="single" w:sz="4" w:space="0" w:color="auto"/>
            </w:tcBorders>
            <w:shd w:val="clear" w:color="auto" w:fill="auto"/>
            <w:noWrap/>
            <w:vAlign w:val="center"/>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50,96</w:t>
            </w:r>
          </w:p>
        </w:tc>
        <w:tc>
          <w:tcPr>
            <w:tcW w:w="1720" w:type="dxa"/>
            <w:tcBorders>
              <w:top w:val="nil"/>
              <w:left w:val="nil"/>
              <w:bottom w:val="single" w:sz="4" w:space="0" w:color="auto"/>
              <w:right w:val="single" w:sz="8" w:space="0" w:color="auto"/>
            </w:tcBorders>
            <w:shd w:val="clear" w:color="auto" w:fill="auto"/>
            <w:noWrap/>
            <w:vAlign w:val="center"/>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45 276,54</w:t>
            </w:r>
          </w:p>
        </w:tc>
      </w:tr>
      <w:tr w:rsidR="008F3AC2" w:rsidRPr="008F3AC2" w:rsidTr="008F3AC2">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rsidR="008F3AC2" w:rsidRPr="008F3AC2" w:rsidRDefault="008F3AC2" w:rsidP="008F3AC2">
            <w:pPr>
              <w:spacing w:before="0"/>
              <w:jc w:val="center"/>
              <w:rPr>
                <w:rFonts w:eastAsia="Times New Roman"/>
                <w:color w:val="000000"/>
                <w:sz w:val="22"/>
                <w:szCs w:val="22"/>
                <w:lang w:eastAsia="ru-RU"/>
              </w:rPr>
            </w:pPr>
            <w:r w:rsidRPr="008F3AC2">
              <w:rPr>
                <w:rFonts w:eastAsia="Times New Roman"/>
                <w:color w:val="000000"/>
                <w:sz w:val="22"/>
                <w:szCs w:val="22"/>
                <w:lang w:eastAsia="ru-RU"/>
              </w:rPr>
              <w:t> </w:t>
            </w:r>
          </w:p>
        </w:tc>
        <w:tc>
          <w:tcPr>
            <w:tcW w:w="5760" w:type="dxa"/>
            <w:tcBorders>
              <w:top w:val="nil"/>
              <w:left w:val="nil"/>
              <w:bottom w:val="single" w:sz="8" w:space="0" w:color="auto"/>
              <w:right w:val="single" w:sz="4" w:space="0" w:color="auto"/>
            </w:tcBorders>
            <w:shd w:val="clear" w:color="auto" w:fill="auto"/>
            <w:hideMark/>
          </w:tcPr>
          <w:p w:rsidR="008F3AC2" w:rsidRPr="008F3AC2" w:rsidRDefault="008F3AC2" w:rsidP="008F3AC2">
            <w:pPr>
              <w:spacing w:before="0"/>
              <w:jc w:val="left"/>
              <w:rPr>
                <w:rFonts w:eastAsia="Times New Roman"/>
                <w:b/>
                <w:bCs/>
                <w:sz w:val="22"/>
                <w:szCs w:val="22"/>
                <w:lang w:eastAsia="ru-RU"/>
              </w:rPr>
            </w:pPr>
            <w:r w:rsidRPr="008F3AC2">
              <w:rPr>
                <w:rFonts w:eastAsia="Times New Roman"/>
                <w:b/>
                <w:bCs/>
                <w:sz w:val="22"/>
                <w:szCs w:val="22"/>
                <w:lang w:eastAsia="ru-RU"/>
              </w:rPr>
              <w:t>ИТОГО</w:t>
            </w:r>
          </w:p>
        </w:tc>
        <w:tc>
          <w:tcPr>
            <w:tcW w:w="900" w:type="dxa"/>
            <w:tcBorders>
              <w:top w:val="nil"/>
              <w:left w:val="nil"/>
              <w:bottom w:val="single" w:sz="8"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sz w:val="22"/>
                <w:szCs w:val="22"/>
                <w:lang w:eastAsia="ru-RU"/>
              </w:rPr>
            </w:pPr>
            <w:r w:rsidRPr="008F3AC2">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rsidR="008F3AC2" w:rsidRPr="008F3AC2" w:rsidRDefault="008F3AC2" w:rsidP="008F3AC2">
            <w:pPr>
              <w:spacing w:before="0"/>
              <w:jc w:val="center"/>
              <w:rPr>
                <w:rFonts w:eastAsia="Times New Roman"/>
                <w:b/>
                <w:bCs/>
                <w:sz w:val="22"/>
                <w:szCs w:val="22"/>
                <w:lang w:eastAsia="ru-RU"/>
              </w:rPr>
            </w:pPr>
            <w:r w:rsidRPr="008F3AC2">
              <w:rPr>
                <w:rFonts w:eastAsia="Times New Roman"/>
                <w:b/>
                <w:bCs/>
                <w:sz w:val="22"/>
                <w:szCs w:val="22"/>
                <w:lang w:eastAsia="ru-RU"/>
              </w:rPr>
              <w:t>97,93</w:t>
            </w:r>
          </w:p>
        </w:tc>
        <w:tc>
          <w:tcPr>
            <w:tcW w:w="1720" w:type="dxa"/>
            <w:tcBorders>
              <w:top w:val="nil"/>
              <w:left w:val="nil"/>
              <w:bottom w:val="single" w:sz="8" w:space="0" w:color="auto"/>
              <w:right w:val="single" w:sz="8" w:space="0" w:color="auto"/>
            </w:tcBorders>
            <w:shd w:val="clear" w:color="auto" w:fill="auto"/>
            <w:noWrap/>
            <w:vAlign w:val="center"/>
            <w:hideMark/>
          </w:tcPr>
          <w:p w:rsidR="008F3AC2" w:rsidRPr="008F3AC2" w:rsidRDefault="008F3AC2" w:rsidP="008F3AC2">
            <w:pPr>
              <w:spacing w:before="0"/>
              <w:jc w:val="center"/>
              <w:rPr>
                <w:rFonts w:eastAsia="Times New Roman"/>
                <w:b/>
                <w:bCs/>
                <w:color w:val="000000"/>
                <w:sz w:val="22"/>
                <w:szCs w:val="22"/>
                <w:lang w:eastAsia="ru-RU"/>
              </w:rPr>
            </w:pPr>
            <w:r w:rsidRPr="008F3AC2">
              <w:rPr>
                <w:rFonts w:eastAsia="Times New Roman"/>
                <w:b/>
                <w:bCs/>
                <w:color w:val="000000"/>
                <w:sz w:val="22"/>
                <w:szCs w:val="22"/>
                <w:lang w:eastAsia="ru-RU"/>
              </w:rPr>
              <w:t>87 000,00</w:t>
            </w:r>
          </w:p>
        </w:tc>
      </w:tr>
    </w:tbl>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28168B" w:rsidRPr="00861B9D" w:rsidRDefault="00861B9D" w:rsidP="00994229">
            <w:pPr>
              <w:jc w:val="left"/>
              <w:rPr>
                <w:b/>
                <w:sz w:val="18"/>
                <w:szCs w:val="18"/>
              </w:rPr>
            </w:pPr>
            <w:r w:rsidRPr="00861B9D">
              <w:rPr>
                <w:b/>
                <w:sz w:val="18"/>
                <w:szCs w:val="18"/>
              </w:rPr>
              <w:t xml:space="preserve">Исполнитель </w:t>
            </w:r>
            <w:r w:rsidR="00994229">
              <w:rPr>
                <w:b/>
                <w:sz w:val="18"/>
                <w:szCs w:val="18"/>
              </w:rPr>
              <w:t>является региональным оператором по обращению с отходами</w:t>
            </w:r>
            <w:r w:rsidRPr="00861B9D">
              <w:rPr>
                <w:b/>
                <w:sz w:val="18"/>
                <w:szCs w:val="18"/>
                <w:lang w:eastAsia="ru-RU"/>
              </w:rPr>
              <w:t xml:space="preserve"> </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 xml:space="preserve">Предпочтительным является </w:t>
            </w:r>
            <w:r w:rsidR="00994229" w:rsidRPr="00861B9D">
              <w:rPr>
                <w:b/>
                <w:sz w:val="18"/>
                <w:szCs w:val="18"/>
              </w:rPr>
              <w:t xml:space="preserve">Исполнитель </w:t>
            </w:r>
            <w:r w:rsidR="00994229">
              <w:rPr>
                <w:b/>
                <w:sz w:val="18"/>
                <w:szCs w:val="18"/>
              </w:rPr>
              <w:t>является региональным оператором по обращению с отходами</w:t>
            </w:r>
            <w:r w:rsidRPr="00F21D10">
              <w:rPr>
                <w:sz w:val="20"/>
                <w:szCs w:val="20"/>
              </w:rPr>
              <w:t>.</w:t>
            </w:r>
          </w:p>
        </w:tc>
        <w:tc>
          <w:tcPr>
            <w:tcW w:w="5103" w:type="dxa"/>
            <w:tcBorders>
              <w:left w:val="single" w:sz="4" w:space="0" w:color="auto"/>
            </w:tcBorders>
          </w:tcPr>
          <w:p w:rsidR="00861B9D" w:rsidRPr="00EF2D79" w:rsidRDefault="00861B9D" w:rsidP="00861B9D">
            <w:pPr>
              <w:pStyle w:val="30"/>
              <w:numPr>
                <w:ilvl w:val="7"/>
                <w:numId w:val="31"/>
              </w:numPr>
              <w:spacing w:beforeLines="40" w:before="96" w:afterLines="40" w:after="96" w:line="240" w:lineRule="auto"/>
              <w:jc w:val="left"/>
              <w:rPr>
                <w:sz w:val="18"/>
                <w:szCs w:val="18"/>
                <w:lang w:eastAsia="ru-RU"/>
              </w:rPr>
            </w:pPr>
            <w:r w:rsidRPr="00EF2D79">
              <w:rPr>
                <w:sz w:val="18"/>
                <w:szCs w:val="18"/>
                <w:lang w:eastAsia="ru-RU"/>
              </w:rPr>
              <w:t>Расчет оценки предпочтительности по частному критерию «</w:t>
            </w:r>
            <w:r w:rsidR="00994229" w:rsidRPr="00861B9D">
              <w:rPr>
                <w:b/>
                <w:sz w:val="18"/>
                <w:szCs w:val="18"/>
              </w:rPr>
              <w:t xml:space="preserve">Исполнитель </w:t>
            </w:r>
            <w:r w:rsidR="00994229">
              <w:rPr>
                <w:b/>
                <w:sz w:val="18"/>
                <w:szCs w:val="18"/>
              </w:rPr>
              <w:t>является региональным оператором по обращению с отходами</w:t>
            </w:r>
            <w:r w:rsidRPr="00EF2D79">
              <w:rPr>
                <w:b/>
                <w:sz w:val="18"/>
                <w:szCs w:val="18"/>
                <w:lang w:eastAsia="ru-RU"/>
              </w:rPr>
              <w:t xml:space="preserve">»  </w:t>
            </w:r>
            <w:r w:rsidRPr="00EF2D79">
              <w:rPr>
                <w:sz w:val="18"/>
                <w:szCs w:val="18"/>
                <w:lang w:eastAsia="ru-RU"/>
              </w:rPr>
              <w:t>(по</w:t>
            </w:r>
            <w:r w:rsidRPr="00EF2D79">
              <w:rPr>
                <w:b/>
                <w:sz w:val="18"/>
                <w:szCs w:val="18"/>
                <w:lang w:eastAsia="ru-RU"/>
              </w:rPr>
              <w:t xml:space="preserve"> </w:t>
            </w:r>
            <w:r w:rsidRPr="00EF2D79">
              <w:rPr>
                <w:sz w:val="18"/>
                <w:szCs w:val="18"/>
                <w:lang w:eastAsia="ru-RU"/>
              </w:rPr>
              <w:t>методу «Оценка предпочтительности посредством однозначной числовой шкалы измерений», Тип 2):</w:t>
            </w:r>
          </w:p>
          <w:p w:rsidR="00861B9D" w:rsidRPr="00EF2D79" w:rsidRDefault="00861B9D" w:rsidP="00861B9D">
            <w:pPr>
              <w:pStyle w:val="21"/>
              <w:numPr>
                <w:ilvl w:val="6"/>
                <w:numId w:val="31"/>
              </w:numPr>
              <w:tabs>
                <w:tab w:val="left" w:pos="742"/>
                <w:tab w:val="left" w:pos="1167"/>
              </w:tabs>
              <w:spacing w:beforeLines="40" w:before="96" w:afterLines="40" w:after="96" w:line="240" w:lineRule="auto"/>
              <w:jc w:val="left"/>
              <w:rPr>
                <w:sz w:val="18"/>
                <w:szCs w:val="18"/>
                <w:lang w:eastAsia="ru-RU"/>
              </w:rPr>
            </w:pPr>
            <w:r w:rsidRPr="00EF2D79">
              <w:rPr>
                <w:sz w:val="18"/>
                <w:szCs w:val="18"/>
                <w:lang w:eastAsia="ru-RU"/>
              </w:rPr>
              <w:t>Б</w:t>
            </w:r>
            <w:r>
              <w:rPr>
                <w:sz w:val="18"/>
                <w:szCs w:val="18"/>
                <w:vertAlign w:val="subscript"/>
                <w:lang w:eastAsia="ru-RU"/>
              </w:rPr>
              <w:t>1</w:t>
            </w:r>
            <w:r w:rsidRPr="00EF2D79">
              <w:rPr>
                <w:sz w:val="18"/>
                <w:szCs w:val="18"/>
                <w:vertAlign w:val="subscript"/>
                <w:lang w:eastAsia="ru-RU"/>
              </w:rPr>
              <w:t>,</w:t>
            </w:r>
            <w:r w:rsidRPr="00EF2D79">
              <w:rPr>
                <w:sz w:val="18"/>
                <w:szCs w:val="18"/>
                <w:vertAlign w:val="subscript"/>
                <w:lang w:val="en-US" w:eastAsia="ru-RU"/>
              </w:rPr>
              <w:t>i</w:t>
            </w:r>
            <w:r w:rsidRPr="00EF2D79">
              <w:rPr>
                <w:sz w:val="18"/>
                <w:szCs w:val="18"/>
                <w:vertAlign w:val="subscript"/>
                <w:lang w:eastAsia="ru-RU"/>
              </w:rPr>
              <w:t xml:space="preserve"> </w:t>
            </w:r>
            <w:r w:rsidRPr="00EF2D79">
              <w:rPr>
                <w:sz w:val="18"/>
                <w:szCs w:val="18"/>
                <w:lang w:eastAsia="ru-RU"/>
              </w:rPr>
              <w:t xml:space="preserve">– оценка предпочтительности </w:t>
            </w:r>
            <w:r w:rsidRPr="00EF2D79">
              <w:rPr>
                <w:i/>
                <w:sz w:val="18"/>
                <w:szCs w:val="18"/>
                <w:lang w:val="en-US" w:eastAsia="ru-RU"/>
              </w:rPr>
              <w:t>i</w:t>
            </w:r>
            <w:r w:rsidRPr="00EF2D79">
              <w:rPr>
                <w:i/>
                <w:sz w:val="18"/>
                <w:szCs w:val="18"/>
                <w:lang w:eastAsia="ru-RU"/>
              </w:rPr>
              <w:t>-</w:t>
            </w:r>
            <w:r w:rsidRPr="00EF2D79">
              <w:rPr>
                <w:sz w:val="18"/>
                <w:szCs w:val="18"/>
                <w:lang w:eastAsia="ru-RU"/>
              </w:rPr>
              <w:t>й заявки по критерию «</w:t>
            </w:r>
            <w:r w:rsidR="00994229" w:rsidRPr="00861B9D">
              <w:rPr>
                <w:b/>
                <w:sz w:val="18"/>
                <w:szCs w:val="18"/>
              </w:rPr>
              <w:t xml:space="preserve">Исполнитель </w:t>
            </w:r>
            <w:r w:rsidR="00994229">
              <w:rPr>
                <w:b/>
                <w:sz w:val="18"/>
                <w:szCs w:val="18"/>
              </w:rPr>
              <w:t>является региональным оператором по обращению с отходами</w:t>
            </w:r>
            <w:r w:rsidRPr="00EF2D79">
              <w:rPr>
                <w:sz w:val="18"/>
                <w:szCs w:val="18"/>
                <w:lang w:eastAsia="ru-RU"/>
              </w:rPr>
              <w:t xml:space="preserve">» в баллах: </w:t>
            </w:r>
          </w:p>
          <w:p w:rsidR="00994229" w:rsidRDefault="00861B9D" w:rsidP="00994229">
            <w:pPr>
              <w:ind w:left="-80"/>
              <w:rPr>
                <w:sz w:val="20"/>
              </w:rPr>
            </w:pPr>
            <w:r w:rsidRPr="00526D4D">
              <w:rPr>
                <w:b/>
                <w:sz w:val="20"/>
              </w:rPr>
              <w:t>5 баллов</w:t>
            </w:r>
            <w:r w:rsidRPr="000320A5">
              <w:rPr>
                <w:sz w:val="20"/>
              </w:rPr>
              <w:t xml:space="preserve"> – </w:t>
            </w:r>
            <w:r w:rsidR="00994229" w:rsidRPr="00994229">
              <w:rPr>
                <w:sz w:val="18"/>
                <w:szCs w:val="18"/>
              </w:rPr>
              <w:t>Исполнитель является региональным оператором по обращению с отходами</w:t>
            </w:r>
            <w:r w:rsidRPr="000320A5">
              <w:rPr>
                <w:sz w:val="20"/>
              </w:rPr>
              <w:t>.</w:t>
            </w:r>
          </w:p>
          <w:p w:rsidR="0028168B" w:rsidRPr="00F21D10" w:rsidRDefault="00861B9D" w:rsidP="00861B9D">
            <w:pPr>
              <w:numPr>
                <w:ilvl w:val="6"/>
                <w:numId w:val="0"/>
              </w:numPr>
              <w:spacing w:before="0" w:after="120"/>
              <w:ind w:left="-80"/>
              <w:jc w:val="left"/>
              <w:rPr>
                <w:sz w:val="20"/>
                <w:szCs w:val="20"/>
                <w:lang w:eastAsia="ru-RU"/>
              </w:rPr>
            </w:pPr>
            <w:r w:rsidRPr="00526D4D">
              <w:rPr>
                <w:b/>
                <w:sz w:val="20"/>
              </w:rPr>
              <w:t>0 баллов</w:t>
            </w:r>
            <w:r w:rsidRPr="000320A5">
              <w:rPr>
                <w:sz w:val="20"/>
              </w:rPr>
              <w:t xml:space="preserve"> –  </w:t>
            </w:r>
            <w:r w:rsidR="00994229" w:rsidRPr="00994229">
              <w:rPr>
                <w:sz w:val="18"/>
                <w:szCs w:val="18"/>
              </w:rPr>
              <w:t xml:space="preserve">Исполнитель </w:t>
            </w:r>
            <w:r w:rsidR="00994229">
              <w:rPr>
                <w:sz w:val="18"/>
                <w:szCs w:val="18"/>
              </w:rPr>
              <w:t xml:space="preserve">не </w:t>
            </w:r>
            <w:r w:rsidR="00994229" w:rsidRPr="00994229">
              <w:rPr>
                <w:sz w:val="18"/>
                <w:szCs w:val="18"/>
              </w:rPr>
              <w:t>является региональным оператором по обращению с отходами</w:t>
            </w: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8F3AC2">
              <w:rPr>
                <w:sz w:val="18"/>
                <w:szCs w:val="18"/>
                <w:vertAlign w:val="subscript"/>
                <w:lang w:eastAsia="ru-RU"/>
              </w:rPr>
              <w:t>2</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w:t>
            </w:r>
            <w:r w:rsidRPr="00E85F34">
              <w:rPr>
                <w:sz w:val="20"/>
                <w:szCs w:val="20"/>
              </w:rPr>
              <w:lastRenderedPageBreak/>
              <w:t xml:space="preserve">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lastRenderedPageBreak/>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0E5709"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0E5709"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lastRenderedPageBreak/>
              <w:t>где:</w:t>
            </w:r>
          </w:p>
          <w:p w:rsidR="00615775" w:rsidRPr="00F21D10" w:rsidRDefault="000E5709"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lastRenderedPageBreak/>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0E5709"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709" w:rsidRDefault="000E5709" w:rsidP="00714027">
      <w:pPr>
        <w:spacing w:before="0"/>
      </w:pPr>
      <w:r>
        <w:separator/>
      </w:r>
    </w:p>
  </w:endnote>
  <w:endnote w:type="continuationSeparator" w:id="0">
    <w:p w:rsidR="000E5709" w:rsidRDefault="000E570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7E0" w:rsidRDefault="009B27E0">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B27E0" w:rsidRDefault="009B27E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43EE6">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B27E0" w:rsidRDefault="009B27E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43EE6">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9B27E0" w:rsidRDefault="009B27E0">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709" w:rsidRDefault="000E5709" w:rsidP="00714027">
      <w:pPr>
        <w:spacing w:before="0"/>
      </w:pPr>
      <w:r>
        <w:separator/>
      </w:r>
    </w:p>
  </w:footnote>
  <w:footnote w:type="continuationSeparator" w:id="0">
    <w:p w:rsidR="000E5709" w:rsidRDefault="000E5709" w:rsidP="00714027">
      <w:pPr>
        <w:spacing w:before="0"/>
      </w:pPr>
      <w:r>
        <w:continuationSeparator/>
      </w:r>
    </w:p>
  </w:footnote>
  <w:footnote w:id="1">
    <w:p w:rsidR="009B27E0" w:rsidRDefault="009B27E0"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B27E0" w:rsidRDefault="009B27E0"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B27E0" w:rsidRDefault="009B27E0"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B27E0" w:rsidRDefault="009B27E0"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862"/>
    <w:rsid w:val="00000FE3"/>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B7662"/>
    <w:rsid w:val="000C167B"/>
    <w:rsid w:val="000C37EA"/>
    <w:rsid w:val="000D6544"/>
    <w:rsid w:val="000D73A2"/>
    <w:rsid w:val="000E0852"/>
    <w:rsid w:val="000E543A"/>
    <w:rsid w:val="000E5709"/>
    <w:rsid w:val="000E759D"/>
    <w:rsid w:val="000F0FB8"/>
    <w:rsid w:val="000F26F7"/>
    <w:rsid w:val="000F4FE6"/>
    <w:rsid w:val="00116FE1"/>
    <w:rsid w:val="00120330"/>
    <w:rsid w:val="001314D8"/>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520E"/>
    <w:rsid w:val="00322F75"/>
    <w:rsid w:val="003316D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43BD"/>
    <w:rsid w:val="004250AB"/>
    <w:rsid w:val="00430518"/>
    <w:rsid w:val="00434898"/>
    <w:rsid w:val="00457999"/>
    <w:rsid w:val="00460237"/>
    <w:rsid w:val="0048046D"/>
    <w:rsid w:val="00480598"/>
    <w:rsid w:val="00481ACE"/>
    <w:rsid w:val="004A326D"/>
    <w:rsid w:val="004B7139"/>
    <w:rsid w:val="004D2C0F"/>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34D"/>
    <w:rsid w:val="005868D4"/>
    <w:rsid w:val="005873B8"/>
    <w:rsid w:val="00594B26"/>
    <w:rsid w:val="00594B67"/>
    <w:rsid w:val="00596C5F"/>
    <w:rsid w:val="005A566F"/>
    <w:rsid w:val="005A66E8"/>
    <w:rsid w:val="005B0D7B"/>
    <w:rsid w:val="005C100D"/>
    <w:rsid w:val="005C4854"/>
    <w:rsid w:val="005C7CD2"/>
    <w:rsid w:val="005D3583"/>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3070"/>
    <w:rsid w:val="007F671F"/>
    <w:rsid w:val="008062C6"/>
    <w:rsid w:val="00826C6A"/>
    <w:rsid w:val="00830224"/>
    <w:rsid w:val="00840187"/>
    <w:rsid w:val="00840B63"/>
    <w:rsid w:val="00841577"/>
    <w:rsid w:val="00841F49"/>
    <w:rsid w:val="00850496"/>
    <w:rsid w:val="00861B9D"/>
    <w:rsid w:val="008750BF"/>
    <w:rsid w:val="00881594"/>
    <w:rsid w:val="00882762"/>
    <w:rsid w:val="00893061"/>
    <w:rsid w:val="008A11E5"/>
    <w:rsid w:val="008B49AE"/>
    <w:rsid w:val="008D53BD"/>
    <w:rsid w:val="008E094F"/>
    <w:rsid w:val="008E7C56"/>
    <w:rsid w:val="008F1C6E"/>
    <w:rsid w:val="008F1D04"/>
    <w:rsid w:val="008F3AC2"/>
    <w:rsid w:val="008F4491"/>
    <w:rsid w:val="008F7DF6"/>
    <w:rsid w:val="009104D9"/>
    <w:rsid w:val="00911469"/>
    <w:rsid w:val="00925ADA"/>
    <w:rsid w:val="009307CF"/>
    <w:rsid w:val="0093447B"/>
    <w:rsid w:val="009439D5"/>
    <w:rsid w:val="00944243"/>
    <w:rsid w:val="0094551E"/>
    <w:rsid w:val="00946EE5"/>
    <w:rsid w:val="00951FDD"/>
    <w:rsid w:val="00952685"/>
    <w:rsid w:val="00952E91"/>
    <w:rsid w:val="00976C63"/>
    <w:rsid w:val="0098105C"/>
    <w:rsid w:val="009840A2"/>
    <w:rsid w:val="009840F0"/>
    <w:rsid w:val="00994229"/>
    <w:rsid w:val="009973B4"/>
    <w:rsid w:val="009A46D4"/>
    <w:rsid w:val="009A5C98"/>
    <w:rsid w:val="009B0B5E"/>
    <w:rsid w:val="009B166F"/>
    <w:rsid w:val="009B27E0"/>
    <w:rsid w:val="009C739F"/>
    <w:rsid w:val="009D0224"/>
    <w:rsid w:val="009D2FCD"/>
    <w:rsid w:val="009F648E"/>
    <w:rsid w:val="00A0737E"/>
    <w:rsid w:val="00A2207B"/>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43EE6"/>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24176"/>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4F57"/>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967FD"/>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63C21"/>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888940-70DB-4FD1-A00C-1752D15ED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50065">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14215792">
      <w:bodyDiv w:val="1"/>
      <w:marLeft w:val="0"/>
      <w:marRight w:val="0"/>
      <w:marTop w:val="0"/>
      <w:marBottom w:val="0"/>
      <w:divBdr>
        <w:top w:val="none" w:sz="0" w:space="0" w:color="auto"/>
        <w:left w:val="none" w:sz="0" w:space="0" w:color="auto"/>
        <w:bottom w:val="none" w:sz="0" w:space="0" w:color="auto"/>
        <w:right w:val="none" w:sz="0" w:space="0" w:color="auto"/>
      </w:divBdr>
    </w:div>
    <w:div w:id="66220044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0968290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72053-DE68-47B0-B910-8D770AEC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116</Pages>
  <Words>32547</Words>
  <Characters>185524</Characters>
  <Application>Microsoft Office Word</Application>
  <DocSecurity>0</DocSecurity>
  <Lines>1546</Lines>
  <Paragraphs>435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10</cp:revision>
  <cp:lastPrinted>2018-12-19T05:00:00Z</cp:lastPrinted>
  <dcterms:created xsi:type="dcterms:W3CDTF">2018-12-17T09:38:00Z</dcterms:created>
  <dcterms:modified xsi:type="dcterms:W3CDTF">2018-12-20T07:56:00Z</dcterms:modified>
</cp:coreProperties>
</file>